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1842"/>
        <w:gridCol w:w="1843"/>
        <w:gridCol w:w="1276"/>
        <w:gridCol w:w="1417"/>
        <w:gridCol w:w="1525"/>
      </w:tblGrid>
      <w:tr w:rsidR="001849E0" w:rsidTr="001849E0">
        <w:tc>
          <w:tcPr>
            <w:tcW w:w="562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1849E0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5529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1849E0">
              <w:rPr>
                <w:rFonts w:asciiTheme="minorHAnsi" w:hAnsiTheme="minorHAnsi"/>
                <w:b/>
                <w:sz w:val="20"/>
                <w:szCs w:val="20"/>
              </w:rPr>
              <w:t>Jednostka (rodzaj usługi)</w:t>
            </w:r>
          </w:p>
        </w:tc>
        <w:tc>
          <w:tcPr>
            <w:tcW w:w="1842" w:type="dxa"/>
          </w:tcPr>
          <w:p w:rsidR="001849E0" w:rsidRPr="001849E0" w:rsidRDefault="001849E0" w:rsidP="001849E0">
            <w:pPr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849E0">
              <w:rPr>
                <w:rFonts w:asciiTheme="minorHAnsi" w:hAnsiTheme="minorHAnsi"/>
                <w:b/>
                <w:sz w:val="20"/>
                <w:szCs w:val="20"/>
              </w:rPr>
              <w:t>Cena jednostkowa NETTO (PLN)</w:t>
            </w:r>
          </w:p>
        </w:tc>
        <w:tc>
          <w:tcPr>
            <w:tcW w:w="1843" w:type="dxa"/>
          </w:tcPr>
          <w:p w:rsidR="001849E0" w:rsidRPr="001849E0" w:rsidRDefault="001849E0" w:rsidP="001849E0">
            <w:pPr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849E0">
              <w:rPr>
                <w:rFonts w:asciiTheme="minorHAnsi" w:hAnsiTheme="minorHAnsi"/>
                <w:b/>
                <w:sz w:val="20"/>
                <w:szCs w:val="20"/>
              </w:rPr>
              <w:t>Cena jednostkowa BRUTTO (PLN)</w:t>
            </w:r>
          </w:p>
        </w:tc>
        <w:tc>
          <w:tcPr>
            <w:tcW w:w="1276" w:type="dxa"/>
          </w:tcPr>
          <w:p w:rsidR="001849E0" w:rsidRPr="001849E0" w:rsidRDefault="001849E0" w:rsidP="001849E0">
            <w:pPr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849E0">
              <w:rPr>
                <w:rFonts w:asciiTheme="minorHAnsi" w:hAnsiTheme="minorHAnsi"/>
                <w:b/>
                <w:sz w:val="20"/>
                <w:szCs w:val="20"/>
              </w:rPr>
              <w:t>Liczba jednostek</w:t>
            </w:r>
          </w:p>
        </w:tc>
        <w:tc>
          <w:tcPr>
            <w:tcW w:w="1417" w:type="dxa"/>
          </w:tcPr>
          <w:p w:rsidR="001849E0" w:rsidRPr="001849E0" w:rsidRDefault="001849E0" w:rsidP="001849E0">
            <w:pPr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849E0">
              <w:rPr>
                <w:rFonts w:asciiTheme="minorHAnsi" w:hAnsiTheme="minorHAnsi"/>
                <w:b/>
                <w:sz w:val="20"/>
                <w:szCs w:val="20"/>
              </w:rPr>
              <w:t>Cena ogółem NETTO (PLN)</w:t>
            </w:r>
          </w:p>
        </w:tc>
        <w:tc>
          <w:tcPr>
            <w:tcW w:w="1525" w:type="dxa"/>
          </w:tcPr>
          <w:p w:rsidR="001849E0" w:rsidRPr="001849E0" w:rsidRDefault="001849E0" w:rsidP="001849E0">
            <w:pPr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849E0">
              <w:rPr>
                <w:rFonts w:asciiTheme="minorHAnsi" w:hAnsiTheme="minorHAnsi"/>
                <w:b/>
                <w:sz w:val="20"/>
                <w:szCs w:val="20"/>
              </w:rPr>
              <w:t>Cena ogółem BRUTTO (PLN)</w:t>
            </w:r>
          </w:p>
        </w:tc>
      </w:tr>
      <w:tr w:rsidR="001849E0" w:rsidTr="001849E0">
        <w:tc>
          <w:tcPr>
            <w:tcW w:w="562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1849E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1849E0" w:rsidRPr="001849E0" w:rsidRDefault="001849E0" w:rsidP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Opracowanie raportu metodologicznego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  <w:tc>
          <w:tcPr>
            <w:tcW w:w="1276" w:type="dxa"/>
          </w:tcPr>
          <w:p w:rsidR="001849E0" w:rsidRPr="001849E0" w:rsidRDefault="001849E0" w:rsidP="00281ADB">
            <w:pPr>
              <w:ind w:firstLine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9E0" w:rsidTr="001849E0">
        <w:tc>
          <w:tcPr>
            <w:tcW w:w="562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1849E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Analiza danych zastanych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  <w:tc>
          <w:tcPr>
            <w:tcW w:w="1276" w:type="dxa"/>
          </w:tcPr>
          <w:p w:rsidR="001849E0" w:rsidRPr="001849E0" w:rsidRDefault="001849E0" w:rsidP="00281ADB">
            <w:pPr>
              <w:ind w:firstLine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9E0" w:rsidTr="001849E0">
        <w:tc>
          <w:tcPr>
            <w:tcW w:w="562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1849E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1849E0">
              <w:rPr>
                <w:rFonts w:asciiTheme="minorHAnsi" w:hAnsiTheme="minorHAnsi"/>
                <w:sz w:val="20"/>
                <w:szCs w:val="20"/>
              </w:rPr>
              <w:t xml:space="preserve">adanie jakościowe z przedstawicielami PARP i </w:t>
            </w:r>
            <w:proofErr w:type="spellStart"/>
            <w:r w:rsidRPr="001849E0">
              <w:rPr>
                <w:rFonts w:asciiTheme="minorHAnsi" w:hAnsiTheme="minorHAnsi"/>
                <w:sz w:val="20"/>
                <w:szCs w:val="20"/>
              </w:rPr>
              <w:t>MPiT</w:t>
            </w:r>
            <w:proofErr w:type="spellEnd"/>
          </w:p>
        </w:tc>
        <w:tc>
          <w:tcPr>
            <w:tcW w:w="1842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49E0" w:rsidRPr="001849E0" w:rsidRDefault="001849E0" w:rsidP="00281ADB">
            <w:pPr>
              <w:ind w:firstLine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9E0" w:rsidTr="001849E0">
        <w:tc>
          <w:tcPr>
            <w:tcW w:w="562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1849E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1849E0" w:rsidRPr="001849E0" w:rsidRDefault="001849E0" w:rsidP="00FF3F35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1849E0">
              <w:rPr>
                <w:rFonts w:asciiTheme="minorHAnsi" w:hAnsiTheme="minorHAnsi"/>
                <w:sz w:val="20"/>
                <w:szCs w:val="20"/>
              </w:rPr>
              <w:t xml:space="preserve">adanie jakościowe z przedstawicielami podmiotów realizujących poszczególne aktywności w ramach </w:t>
            </w:r>
            <w:proofErr w:type="spellStart"/>
            <w:r w:rsidRPr="001849E0">
              <w:rPr>
                <w:rFonts w:asciiTheme="minorHAnsi" w:hAnsiTheme="minorHAnsi"/>
                <w:sz w:val="20"/>
                <w:szCs w:val="20"/>
              </w:rPr>
              <w:t>inno_L</w:t>
            </w:r>
            <w:r w:rsidR="00FF3F35">
              <w:rPr>
                <w:rFonts w:asciiTheme="minorHAnsi" w:hAnsiTheme="minorHAnsi"/>
                <w:sz w:val="20"/>
                <w:szCs w:val="20"/>
              </w:rPr>
              <w:t>AB</w:t>
            </w:r>
            <w:proofErr w:type="spellEnd"/>
          </w:p>
        </w:tc>
        <w:tc>
          <w:tcPr>
            <w:tcW w:w="1842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49E0" w:rsidRPr="001849E0" w:rsidRDefault="00FF3F35" w:rsidP="00281ADB">
            <w:pPr>
              <w:ind w:firstLine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3F35" w:rsidTr="001849E0">
        <w:tc>
          <w:tcPr>
            <w:tcW w:w="562" w:type="dxa"/>
          </w:tcPr>
          <w:p w:rsidR="00FF3F35" w:rsidRPr="001849E0" w:rsidRDefault="008C0183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529" w:type="dxa"/>
          </w:tcPr>
          <w:p w:rsidR="00FF3F35" w:rsidRDefault="00FF3F35" w:rsidP="00FF3F35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FF3F35">
              <w:rPr>
                <w:rFonts w:asciiTheme="minorHAnsi" w:hAnsiTheme="minorHAnsi"/>
                <w:sz w:val="20"/>
                <w:szCs w:val="20"/>
              </w:rPr>
              <w:t xml:space="preserve">adanie jakościowe z przedstawicielami użytkowników (ostatecznych odbiorców) poszczególnych aktywności </w:t>
            </w:r>
            <w:proofErr w:type="spellStart"/>
            <w:r w:rsidRPr="00FF3F35">
              <w:rPr>
                <w:rFonts w:asciiTheme="minorHAnsi" w:hAnsiTheme="minorHAnsi"/>
                <w:sz w:val="20"/>
                <w:szCs w:val="20"/>
              </w:rPr>
              <w:t>inno_</w:t>
            </w:r>
            <w:r>
              <w:rPr>
                <w:rFonts w:asciiTheme="minorHAnsi" w:hAnsiTheme="minorHAnsi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842" w:type="dxa"/>
          </w:tcPr>
          <w:p w:rsidR="00FF3F35" w:rsidRPr="001849E0" w:rsidRDefault="00FF3F35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3F35" w:rsidRPr="001849E0" w:rsidRDefault="00FF3F35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3F35" w:rsidRDefault="00FF3F35" w:rsidP="00281ADB">
            <w:pPr>
              <w:ind w:firstLine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FF3F35" w:rsidRPr="001849E0" w:rsidRDefault="00FF3F35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FF3F35" w:rsidRPr="001849E0" w:rsidRDefault="00FF3F35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9E0" w:rsidTr="001849E0">
        <w:tc>
          <w:tcPr>
            <w:tcW w:w="562" w:type="dxa"/>
          </w:tcPr>
          <w:p w:rsidR="001849E0" w:rsidRPr="001849E0" w:rsidRDefault="008C0183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529" w:type="dxa"/>
          </w:tcPr>
          <w:p w:rsidR="001849E0" w:rsidRPr="001849E0" w:rsidRDefault="00FF3F35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FF3F35">
              <w:rPr>
                <w:rFonts w:asciiTheme="minorHAnsi" w:hAnsiTheme="minorHAnsi"/>
                <w:sz w:val="20"/>
                <w:szCs w:val="20"/>
              </w:rPr>
              <w:t xml:space="preserve">adanie ilościowe z przedstawicielami użytkowników (ostatecznych odbiorców) poszczególnych aktywności </w:t>
            </w:r>
            <w:proofErr w:type="spellStart"/>
            <w:r w:rsidRPr="00FF3F35">
              <w:rPr>
                <w:rFonts w:asciiTheme="minorHAnsi" w:hAnsiTheme="minorHAnsi"/>
                <w:sz w:val="20"/>
                <w:szCs w:val="20"/>
              </w:rPr>
              <w:t>inno_LAB</w:t>
            </w:r>
            <w:proofErr w:type="spellEnd"/>
          </w:p>
        </w:tc>
        <w:tc>
          <w:tcPr>
            <w:tcW w:w="1842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49E0" w:rsidRPr="001849E0" w:rsidRDefault="00FF3F35" w:rsidP="00281ADB">
            <w:pPr>
              <w:ind w:firstLine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1849E0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9E0" w:rsidTr="001849E0">
        <w:tc>
          <w:tcPr>
            <w:tcW w:w="562" w:type="dxa"/>
          </w:tcPr>
          <w:p w:rsidR="001849E0" w:rsidRPr="001849E0" w:rsidRDefault="008C0183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5529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1849E0">
              <w:rPr>
                <w:rFonts w:asciiTheme="minorHAnsi" w:hAnsiTheme="minorHAnsi"/>
                <w:sz w:val="20"/>
                <w:szCs w:val="20"/>
              </w:rPr>
              <w:t>Warsztat rekomendacyjny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  <w:tc>
          <w:tcPr>
            <w:tcW w:w="1276" w:type="dxa"/>
          </w:tcPr>
          <w:p w:rsidR="001849E0" w:rsidRPr="001849E0" w:rsidRDefault="001849E0" w:rsidP="00281ADB">
            <w:pPr>
              <w:ind w:firstLine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9E0" w:rsidTr="001849E0">
        <w:tc>
          <w:tcPr>
            <w:tcW w:w="562" w:type="dxa"/>
          </w:tcPr>
          <w:p w:rsidR="001849E0" w:rsidRPr="001849E0" w:rsidRDefault="008C0183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529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Opracowanie raportu końcowego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  <w:tc>
          <w:tcPr>
            <w:tcW w:w="1276" w:type="dxa"/>
          </w:tcPr>
          <w:p w:rsidR="001849E0" w:rsidRPr="001849E0" w:rsidRDefault="001849E0" w:rsidP="00281ADB">
            <w:pPr>
              <w:ind w:firstLine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9E0" w:rsidTr="001849E0">
        <w:tc>
          <w:tcPr>
            <w:tcW w:w="562" w:type="dxa"/>
          </w:tcPr>
          <w:p w:rsidR="001849E0" w:rsidRPr="001849E0" w:rsidRDefault="008C0183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5529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Wsparcie Zamawiającego w ramach etapu asysty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  <w:tc>
          <w:tcPr>
            <w:tcW w:w="1276" w:type="dxa"/>
          </w:tcPr>
          <w:p w:rsidR="001849E0" w:rsidRPr="001849E0" w:rsidRDefault="001849E0" w:rsidP="00281ADB">
            <w:pPr>
              <w:ind w:firstLine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9E0" w:rsidTr="00D4090A">
        <w:tc>
          <w:tcPr>
            <w:tcW w:w="11052" w:type="dxa"/>
            <w:gridSpan w:val="5"/>
          </w:tcPr>
          <w:p w:rsidR="001849E0" w:rsidRPr="001849E0" w:rsidRDefault="001849E0" w:rsidP="001849E0">
            <w:pPr>
              <w:ind w:firstLine="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849E0">
              <w:rPr>
                <w:rFonts w:asciiTheme="minorHAnsi" w:hAnsi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1849E0" w:rsidRPr="001849E0" w:rsidRDefault="001849E0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849E0" w:rsidRDefault="001849E0"/>
    <w:sectPr w:rsidR="001849E0" w:rsidSect="001849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E0"/>
    <w:rsid w:val="00147A1A"/>
    <w:rsid w:val="001849E0"/>
    <w:rsid w:val="00281ADB"/>
    <w:rsid w:val="008C0183"/>
    <w:rsid w:val="00CE3243"/>
    <w:rsid w:val="00F51E31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F14CE-DB62-4A73-B100-91BF6F6F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9E0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4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Jędrzejowski Andrzej</dc:creator>
  <cp:keywords/>
  <dc:description/>
  <cp:lastModifiedBy>Jędrzejowski Andrzej</cp:lastModifiedBy>
  <cp:revision>4</cp:revision>
  <dcterms:created xsi:type="dcterms:W3CDTF">2018-11-28T09:20:00Z</dcterms:created>
  <dcterms:modified xsi:type="dcterms:W3CDTF">2018-12-10T09:09:00Z</dcterms:modified>
</cp:coreProperties>
</file>